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756E" w14:textId="58DD0C46" w:rsidR="00902A07" w:rsidRPr="00E73F18" w:rsidRDefault="00902A07" w:rsidP="00934A3E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Wojewódzki  Urząd Ochrony Zabytków w Poznaniu</w:t>
      </w:r>
    </w:p>
    <w:p w14:paraId="525DF692" w14:textId="467B4446" w:rsidR="00902A07" w:rsidRPr="00E73F18" w:rsidRDefault="00902A07" w:rsidP="00934A3E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ul. Gołębia 2</w:t>
      </w:r>
    </w:p>
    <w:p w14:paraId="1D461086" w14:textId="77777777" w:rsidR="00D57C26" w:rsidRPr="00E73F18" w:rsidRDefault="00D57C26" w:rsidP="00934A3E">
      <w:pPr>
        <w:jc w:val="center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02A07" w:rsidRPr="00E73F18">
        <w:rPr>
          <w:rFonts w:eastAsia="Times New Roman" w:cstheme="minorHAnsi"/>
          <w:b/>
          <w:bCs/>
          <w:sz w:val="24"/>
          <w:szCs w:val="24"/>
          <w:lang w:eastAsia="pl-PL"/>
        </w:rPr>
        <w:t>61-</w:t>
      </w:r>
      <w:r w:rsidR="00934A3E" w:rsidRPr="00E73F18">
        <w:rPr>
          <w:rFonts w:eastAsia="Times New Roman" w:cstheme="minorHAnsi"/>
          <w:b/>
          <w:bCs/>
          <w:sz w:val="24"/>
          <w:szCs w:val="24"/>
          <w:lang w:eastAsia="pl-PL"/>
        </w:rPr>
        <w:t>834 Poznań</w:t>
      </w:r>
      <w:r w:rsidR="00934A3E" w:rsidRPr="00E73F1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</w:p>
    <w:p w14:paraId="2BA83886" w14:textId="77777777" w:rsidR="00D57C26" w:rsidRPr="00E73F18" w:rsidRDefault="00D57C26" w:rsidP="00934A3E">
      <w:pPr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D74D59E" w14:textId="77777777" w:rsidR="00902A07" w:rsidRPr="00E73F18" w:rsidRDefault="00902A07" w:rsidP="00934A3E">
      <w:pPr>
        <w:jc w:val="center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E73F18">
        <w:rPr>
          <w:rFonts w:eastAsia="Times New Roman" w:cstheme="minorHAnsi"/>
          <w:sz w:val="24"/>
          <w:szCs w:val="24"/>
          <w:u w:val="single"/>
          <w:lang w:eastAsia="pl-PL"/>
        </w:rPr>
        <w:t>OGŁOSZENIE O ZUŻYTYCH SKŁADNIKACH MAJĄTKU RUCHOMEGO</w:t>
      </w:r>
    </w:p>
    <w:p w14:paraId="1633EB76" w14:textId="7D30F5DE" w:rsidR="00902A07" w:rsidRDefault="00934A3E" w:rsidP="00934A3E">
      <w:pPr>
        <w:jc w:val="center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E73F18">
        <w:rPr>
          <w:rFonts w:eastAsia="Times New Roman" w:cstheme="minorHAnsi"/>
          <w:sz w:val="24"/>
          <w:szCs w:val="24"/>
          <w:u w:val="single"/>
          <w:lang w:eastAsia="pl-PL"/>
        </w:rPr>
        <w:t>WOJEWÓDZKIEGO</w:t>
      </w:r>
      <w:r w:rsidR="00902A07" w:rsidRPr="00E73F18">
        <w:rPr>
          <w:rFonts w:eastAsia="Times New Roman" w:cstheme="minorHAnsi"/>
          <w:sz w:val="24"/>
          <w:szCs w:val="24"/>
          <w:u w:val="single"/>
          <w:lang w:eastAsia="pl-PL"/>
        </w:rPr>
        <w:t xml:space="preserve"> URZĘDU </w:t>
      </w:r>
      <w:r w:rsidRPr="00E73F18">
        <w:rPr>
          <w:rFonts w:eastAsia="Times New Roman" w:cstheme="minorHAnsi"/>
          <w:sz w:val="24"/>
          <w:szCs w:val="24"/>
          <w:u w:val="single"/>
          <w:lang w:eastAsia="pl-PL"/>
        </w:rPr>
        <w:t>OCHRONY ZABYTKÓW</w:t>
      </w:r>
      <w:r w:rsidR="00902A07" w:rsidRPr="00E73F18">
        <w:rPr>
          <w:rFonts w:eastAsia="Times New Roman" w:cstheme="minorHAnsi"/>
          <w:sz w:val="24"/>
          <w:szCs w:val="24"/>
          <w:u w:val="single"/>
          <w:lang w:eastAsia="pl-PL"/>
        </w:rPr>
        <w:t xml:space="preserve"> W POZNANIU</w:t>
      </w:r>
    </w:p>
    <w:p w14:paraId="5A553D02" w14:textId="5F1E5F34" w:rsidR="007C1521" w:rsidRPr="00E73F18" w:rsidRDefault="007C1521" w:rsidP="00934A3E">
      <w:pPr>
        <w:jc w:val="center"/>
        <w:rPr>
          <w:rFonts w:eastAsia="Times New Roman" w:cstheme="minorHAnsi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sz w:val="24"/>
          <w:szCs w:val="24"/>
          <w:u w:val="single"/>
          <w:lang w:eastAsia="pl-PL"/>
        </w:rPr>
        <w:t xml:space="preserve">z dnia </w:t>
      </w:r>
      <w:r w:rsidR="00EA5DEA">
        <w:rPr>
          <w:rFonts w:eastAsia="Times New Roman" w:cstheme="minorHAnsi"/>
          <w:sz w:val="24"/>
          <w:szCs w:val="24"/>
          <w:u w:val="single"/>
          <w:lang w:eastAsia="pl-PL"/>
        </w:rPr>
        <w:t>13</w:t>
      </w:r>
      <w:r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="00EA5DEA">
        <w:rPr>
          <w:rFonts w:eastAsia="Times New Roman" w:cstheme="minorHAnsi"/>
          <w:sz w:val="24"/>
          <w:szCs w:val="24"/>
          <w:u w:val="single"/>
          <w:lang w:eastAsia="pl-PL"/>
        </w:rPr>
        <w:t>marca</w:t>
      </w:r>
      <w:r>
        <w:rPr>
          <w:rFonts w:eastAsia="Times New Roman" w:cstheme="minorHAnsi"/>
          <w:sz w:val="24"/>
          <w:szCs w:val="24"/>
          <w:u w:val="single"/>
          <w:lang w:eastAsia="pl-PL"/>
        </w:rPr>
        <w:t xml:space="preserve"> 202</w:t>
      </w:r>
      <w:r w:rsidR="00EA5DEA">
        <w:rPr>
          <w:rFonts w:eastAsia="Times New Roman" w:cstheme="minorHAnsi"/>
          <w:sz w:val="24"/>
          <w:szCs w:val="24"/>
          <w:u w:val="single"/>
          <w:lang w:eastAsia="pl-PL"/>
        </w:rPr>
        <w:t>6</w:t>
      </w:r>
    </w:p>
    <w:p w14:paraId="18F6F814" w14:textId="77777777" w:rsidR="00D57C26" w:rsidRPr="00E73F18" w:rsidRDefault="00D57C26" w:rsidP="00934A3E">
      <w:pPr>
        <w:jc w:val="center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1346E1E1" w14:textId="77777777" w:rsidR="00D57C26" w:rsidRDefault="00D57C26" w:rsidP="00902A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9A05E" w14:textId="4EF4F67A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Stosownie do Rozporządzenia Rady Ministrów z dnia 21 października 2019 r. w sprawie szczegółowego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sz w:val="24"/>
          <w:szCs w:val="24"/>
          <w:lang w:eastAsia="pl-PL"/>
        </w:rPr>
        <w:t>sposobu gospodarowania składnikami rzeczowymi majątku ruchomego Skarbu Państwa (Dz. U. z 2023 poz. 2303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Pr="00E73F1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E73F18">
        <w:rPr>
          <w:rFonts w:eastAsia="Times New Roman" w:cstheme="minorHAnsi"/>
          <w:sz w:val="24"/>
          <w:szCs w:val="24"/>
          <w:lang w:eastAsia="pl-PL"/>
        </w:rPr>
        <w:t xml:space="preserve">. zm.) 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>Wojewódzki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Urząd 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>Ochrony Zabytków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w Poznaniu informuje o zużytych składnikach rzeczowych majątku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sz w:val="24"/>
          <w:szCs w:val="24"/>
          <w:lang w:eastAsia="pl-PL"/>
        </w:rPr>
        <w:t>ruchomego, których szczegółowy wykaz znajduje się w załączniku nr 1.</w:t>
      </w:r>
    </w:p>
    <w:p w14:paraId="0999FE75" w14:textId="77777777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Wymienione składniki majątku ruchomego mogą być przedmiotem:</w:t>
      </w:r>
    </w:p>
    <w:p w14:paraId="73C38CD7" w14:textId="77777777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Sprzedaży</w:t>
      </w:r>
      <w:r w:rsidRPr="00E73F18">
        <w:rPr>
          <w:rFonts w:eastAsia="Times New Roman" w:cstheme="minorHAnsi"/>
          <w:sz w:val="24"/>
          <w:szCs w:val="24"/>
          <w:lang w:eastAsia="pl-PL"/>
        </w:rPr>
        <w:t>, na podstawie oferty złożonej na druku ofertowym stanowiącym załącznik nr 2 do Ogłoszenia.</w:t>
      </w:r>
    </w:p>
    <w:p w14:paraId="2FFF191B" w14:textId="34B60289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Nieodpłatnego przekazania</w:t>
      </w:r>
      <w:r w:rsidRPr="00E73F18">
        <w:rPr>
          <w:rFonts w:eastAsia="Times New Roman" w:cstheme="minorHAnsi"/>
          <w:sz w:val="24"/>
          <w:szCs w:val="24"/>
          <w:lang w:eastAsia="pl-PL"/>
        </w:rPr>
        <w:t>, na pisemny wniosek jednostek wymienionych w § 38 Rozporządzenia</w:t>
      </w:r>
      <w:r w:rsidR="00E73F18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F18" w:rsidRPr="00E73F18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</w:p>
    <w:p w14:paraId="6872E42B" w14:textId="77777777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(wzór druku stanowi załącznik nr 3 do Ogłoszenia).</w:t>
      </w:r>
    </w:p>
    <w:p w14:paraId="407DD003" w14:textId="52EB1E0D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Darowizny</w:t>
      </w:r>
      <w:r w:rsidRPr="00E73F18">
        <w:rPr>
          <w:rFonts w:eastAsia="Times New Roman" w:cstheme="minorHAnsi"/>
          <w:sz w:val="24"/>
          <w:szCs w:val="24"/>
          <w:lang w:eastAsia="pl-PL"/>
        </w:rPr>
        <w:t>, na pisemny wniosek jednostek wymienionych w § 39 Rozporządzenia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F18" w:rsidRPr="00E73F18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(wzór druku stanowi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sz w:val="24"/>
          <w:szCs w:val="24"/>
          <w:lang w:eastAsia="pl-PL"/>
        </w:rPr>
        <w:t>załącznik nr 4 do Ogłoszenia).</w:t>
      </w:r>
    </w:p>
    <w:p w14:paraId="35A1D403" w14:textId="77777777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MIEJSCE I TERMIN SKŁADANIA WNIOSKÓW BĄDŹ OFERT</w:t>
      </w:r>
    </w:p>
    <w:p w14:paraId="2ADD80C1" w14:textId="2B9BD461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Wnioski/oferty, o których mowa powyżej, należy składać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wyłącznie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w postaci elektronicznej w ciągu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14 dni od</w:t>
      </w:r>
      <w:r w:rsidR="00D57C26"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umieszczenia ogłoszenia na stronie BIP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na adres:</w:t>
      </w:r>
    </w:p>
    <w:p w14:paraId="0EA1341F" w14:textId="0499C233" w:rsidR="00902A07" w:rsidRPr="00E73F18" w:rsidRDefault="00D57C26" w:rsidP="00D57C26">
      <w:p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Wojewódzki</w:t>
      </w:r>
      <w:r w:rsidR="00902A07"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Urząd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Ochrony Zabytków</w:t>
      </w:r>
      <w:r w:rsidR="00902A07"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Poznaniu</w:t>
      </w:r>
    </w:p>
    <w:p w14:paraId="52AF2B79" w14:textId="20CD91FF" w:rsidR="00902A07" w:rsidRPr="00E73F18" w:rsidRDefault="00D57C26" w:rsidP="00D57C26">
      <w:p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ul</w:t>
      </w:r>
      <w:r w:rsidR="00902A07"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Gołębia</w:t>
      </w:r>
      <w:r w:rsidR="00902A07"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2523A91C" w14:textId="03A64628" w:rsidR="00902A07" w:rsidRPr="00E73F18" w:rsidRDefault="00902A07" w:rsidP="00D57C26">
      <w:pPr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>61-</w:t>
      </w:r>
      <w:r w:rsidR="00D57C26" w:rsidRPr="00E73F18">
        <w:rPr>
          <w:rFonts w:eastAsia="Times New Roman" w:cstheme="minorHAnsi"/>
          <w:b/>
          <w:bCs/>
          <w:sz w:val="24"/>
          <w:szCs w:val="24"/>
          <w:lang w:eastAsia="pl-PL"/>
        </w:rPr>
        <w:t>834</w:t>
      </w:r>
      <w:r w:rsidRPr="00E7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Poznań</w:t>
      </w:r>
    </w:p>
    <w:p w14:paraId="641B5D14" w14:textId="77777777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Wnioski/oferty w postaci elektronicznej można składać:</w:t>
      </w:r>
    </w:p>
    <w:p w14:paraId="3DD22262" w14:textId="6A8A51B9" w:rsidR="00F4669D" w:rsidRPr="00E73F18" w:rsidRDefault="00902A07" w:rsidP="00EA5DEA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• za pośrednictwem </w:t>
      </w:r>
      <w:r w:rsidR="00EA5DEA">
        <w:rPr>
          <w:rFonts w:eastAsia="Times New Roman" w:cstheme="minorHAnsi"/>
          <w:sz w:val="24"/>
          <w:szCs w:val="24"/>
          <w:lang w:eastAsia="pl-PL"/>
        </w:rPr>
        <w:t xml:space="preserve">skrzynki </w:t>
      </w:r>
      <w:proofErr w:type="spellStart"/>
      <w:r w:rsidR="00EA5DEA">
        <w:rPr>
          <w:rFonts w:eastAsia="Times New Roman" w:cstheme="minorHAnsi"/>
          <w:sz w:val="24"/>
          <w:szCs w:val="24"/>
          <w:lang w:eastAsia="pl-PL"/>
        </w:rPr>
        <w:t>edoręczeń</w:t>
      </w:r>
      <w:proofErr w:type="spellEnd"/>
      <w:r w:rsidR="00EA5D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>Wojewódzkiego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Urzędu </w:t>
      </w:r>
      <w:r w:rsidR="00D57C26" w:rsidRPr="00E73F18">
        <w:rPr>
          <w:rFonts w:eastAsia="Times New Roman" w:cstheme="minorHAnsi"/>
          <w:sz w:val="24"/>
          <w:szCs w:val="24"/>
          <w:lang w:eastAsia="pl-PL"/>
        </w:rPr>
        <w:t>Ochrony Zabytków</w:t>
      </w:r>
      <w:r w:rsidRPr="00E73F18">
        <w:rPr>
          <w:rFonts w:eastAsia="Times New Roman" w:cstheme="minorHAnsi"/>
          <w:sz w:val="24"/>
          <w:szCs w:val="24"/>
          <w:lang w:eastAsia="pl-PL"/>
        </w:rPr>
        <w:t xml:space="preserve"> w Poznaniu: adres </w:t>
      </w:r>
      <w:r w:rsidR="00EA5DEA">
        <w:rPr>
          <w:rFonts w:eastAsia="Times New Roman" w:cstheme="minorHAnsi"/>
          <w:sz w:val="24"/>
          <w:szCs w:val="24"/>
          <w:lang w:eastAsia="pl-PL"/>
        </w:rPr>
        <w:t xml:space="preserve">skrzynki: </w:t>
      </w:r>
      <w:r w:rsidR="00EA5DEA">
        <w:rPr>
          <w:rStyle w:val="Pogrubienie"/>
        </w:rPr>
        <w:t>AE:PL-96381-46318-BIIUH-13</w:t>
      </w:r>
    </w:p>
    <w:p w14:paraId="5C21F414" w14:textId="77777777" w:rsidR="00F4669D" w:rsidRPr="00E73F18" w:rsidRDefault="00F4669D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FA1B9C" w14:textId="576E097C" w:rsidR="00902A07" w:rsidRPr="00E73F18" w:rsidRDefault="00902A07" w:rsidP="00D57C26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lastRenderedPageBreak/>
        <w:t>Wniosek składany elektronicznie należy podpisać przy użyciu kwalifikowanego podpisu elektronicznego lub</w:t>
      </w:r>
      <w:r w:rsidR="00F4669D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sz w:val="24"/>
          <w:szCs w:val="24"/>
          <w:lang w:eastAsia="pl-PL"/>
        </w:rPr>
        <w:t>podpisu potwierdzonego profilem zaufanym.</w:t>
      </w:r>
    </w:p>
    <w:p w14:paraId="5E02F6A9" w14:textId="61F30C74" w:rsidR="007C1521" w:rsidRDefault="00902A07" w:rsidP="00F4669D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• drogą mailową na adres e-mail: </w:t>
      </w:r>
      <w:hyperlink r:id="rId5" w:history="1">
        <w:r w:rsidR="007C1521" w:rsidRPr="005A5F0B">
          <w:rPr>
            <w:rStyle w:val="Hipercze"/>
            <w:rFonts w:eastAsia="Times New Roman" w:cstheme="minorHAnsi"/>
            <w:sz w:val="24"/>
            <w:szCs w:val="24"/>
            <w:lang w:eastAsia="pl-PL"/>
          </w:rPr>
          <w:t>wuoz@poznan.wuoz.gov.pl</w:t>
        </w:r>
      </w:hyperlink>
      <w:r w:rsidR="007C1521">
        <w:rPr>
          <w:rFonts w:eastAsia="Times New Roman" w:cstheme="minorHAnsi"/>
          <w:sz w:val="24"/>
          <w:szCs w:val="24"/>
          <w:lang w:eastAsia="pl-PL"/>
        </w:rPr>
        <w:t>.</w:t>
      </w:r>
    </w:p>
    <w:p w14:paraId="55BC26EA" w14:textId="727718E5" w:rsidR="00F4669D" w:rsidRPr="00E73F18" w:rsidRDefault="00902A07" w:rsidP="00F4669D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 xml:space="preserve"> Wniosek składany drogą mailową należy podpisać</w:t>
      </w:r>
      <w:r w:rsidR="00F4669D" w:rsidRPr="00E7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3F18">
        <w:rPr>
          <w:rFonts w:eastAsia="Times New Roman" w:cstheme="minorHAnsi"/>
          <w:sz w:val="24"/>
          <w:szCs w:val="24"/>
          <w:lang w:eastAsia="pl-PL"/>
        </w:rPr>
        <w:t>przy użyciu kwalifikowanego podpisu elektronicznego lub przesłać w formie zeskanowanego</w:t>
      </w:r>
      <w:r w:rsidR="00F4669D" w:rsidRPr="00E73F18">
        <w:rPr>
          <w:rFonts w:eastAsia="Times New Roman" w:cstheme="minorHAnsi"/>
          <w:sz w:val="24"/>
          <w:szCs w:val="24"/>
          <w:lang w:eastAsia="pl-PL"/>
        </w:rPr>
        <w:t xml:space="preserve"> podpisanego wniosku papierowego. Za datę wpływu do Urzędu uznaje się datę wpływu e-maila.</w:t>
      </w:r>
    </w:p>
    <w:p w14:paraId="2E2DB268" w14:textId="77777777" w:rsidR="00F4669D" w:rsidRPr="00E73F18" w:rsidRDefault="00F4669D" w:rsidP="00F4669D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Dodatkowo, w tytule e-maila należy wpisać:</w:t>
      </w:r>
    </w:p>
    <w:p w14:paraId="2A21F9A1" w14:textId="2B88770C" w:rsidR="00F4669D" w:rsidRPr="00597184" w:rsidRDefault="00F4669D" w:rsidP="00597184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>w przypadku sprzedaży:</w:t>
      </w:r>
    </w:p>
    <w:p w14:paraId="747251A7" w14:textId="0A8E1E71" w:rsidR="00F4669D" w:rsidRPr="00597184" w:rsidRDefault="00F4669D" w:rsidP="00F4669D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 xml:space="preserve">„Oferta na zakup majątku. Ogłoszenie z dnia </w:t>
      </w:r>
      <w:r w:rsidR="00EA5DEA">
        <w:rPr>
          <w:rFonts w:eastAsia="Times New Roman" w:cstheme="minorHAnsi"/>
          <w:sz w:val="24"/>
          <w:szCs w:val="24"/>
          <w:lang w:eastAsia="pl-PL"/>
        </w:rPr>
        <w:t>13</w:t>
      </w:r>
      <w:r w:rsidRPr="00597184">
        <w:rPr>
          <w:rFonts w:eastAsia="Times New Roman" w:cstheme="minorHAnsi"/>
          <w:sz w:val="24"/>
          <w:szCs w:val="24"/>
          <w:lang w:eastAsia="pl-PL"/>
        </w:rPr>
        <w:t>.</w:t>
      </w:r>
      <w:r w:rsidR="00EA5DEA">
        <w:rPr>
          <w:rFonts w:eastAsia="Times New Roman" w:cstheme="minorHAnsi"/>
          <w:sz w:val="24"/>
          <w:szCs w:val="24"/>
          <w:lang w:eastAsia="pl-PL"/>
        </w:rPr>
        <w:t>03</w:t>
      </w:r>
      <w:r w:rsidRPr="00597184">
        <w:rPr>
          <w:rFonts w:eastAsia="Times New Roman" w:cstheme="minorHAnsi"/>
          <w:sz w:val="24"/>
          <w:szCs w:val="24"/>
          <w:lang w:eastAsia="pl-PL"/>
        </w:rPr>
        <w:t>.20</w:t>
      </w:r>
      <w:r w:rsidR="00EA5DEA">
        <w:rPr>
          <w:rFonts w:eastAsia="Times New Roman" w:cstheme="minorHAnsi"/>
          <w:sz w:val="24"/>
          <w:szCs w:val="24"/>
          <w:lang w:eastAsia="pl-PL"/>
        </w:rPr>
        <w:t>26</w:t>
      </w:r>
      <w:r w:rsidRPr="00597184">
        <w:rPr>
          <w:rFonts w:eastAsia="Times New Roman" w:cstheme="minorHAnsi"/>
          <w:sz w:val="24"/>
          <w:szCs w:val="24"/>
          <w:lang w:eastAsia="pl-PL"/>
        </w:rPr>
        <w:t xml:space="preserve"> r. „</w:t>
      </w:r>
    </w:p>
    <w:p w14:paraId="60B36E66" w14:textId="1E6D22F9" w:rsidR="00F4669D" w:rsidRPr="00597184" w:rsidRDefault="00F4669D" w:rsidP="00597184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>w przypadku nieodpłatnego przekazania lub darowizny:</w:t>
      </w:r>
    </w:p>
    <w:p w14:paraId="030A3297" w14:textId="7202BD14" w:rsidR="00E73F18" w:rsidRPr="00E73F18" w:rsidRDefault="00F4669D" w:rsidP="00F4669D">
      <w:pPr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E73F18">
        <w:rPr>
          <w:rFonts w:eastAsia="Times New Roman" w:cstheme="minorHAnsi"/>
          <w:sz w:val="24"/>
          <w:szCs w:val="24"/>
          <w:lang w:eastAsia="pl-PL"/>
        </w:rPr>
        <w:t>„</w:t>
      </w:r>
      <w:r w:rsidRPr="00E73F18">
        <w:rPr>
          <w:rFonts w:eastAsia="Times New Roman" w:cstheme="minorHAnsi"/>
          <w:sz w:val="24"/>
          <w:szCs w:val="24"/>
          <w:u w:val="single"/>
          <w:lang w:eastAsia="pl-PL"/>
        </w:rPr>
        <w:t>Wniosek o nieodpłatne przekazanie / dokonanie darowizny majątku”</w:t>
      </w:r>
    </w:p>
    <w:p w14:paraId="09DE366E" w14:textId="77777777" w:rsidR="00597184" w:rsidRPr="00597184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>Oferta nie podlega zmianie po jej złożeniu.</w:t>
      </w:r>
    </w:p>
    <w:p w14:paraId="2CDADDC6" w14:textId="77777777" w:rsidR="00597184" w:rsidRPr="00597184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b/>
          <w:bCs/>
          <w:sz w:val="24"/>
          <w:szCs w:val="24"/>
          <w:lang w:eastAsia="pl-PL"/>
        </w:rPr>
        <w:t>Kolejność rozpatrywania wniosków</w:t>
      </w:r>
      <w:r w:rsidRPr="00597184">
        <w:rPr>
          <w:rFonts w:eastAsia="Times New Roman" w:cstheme="minorHAnsi"/>
          <w:sz w:val="24"/>
          <w:szCs w:val="24"/>
          <w:lang w:eastAsia="pl-PL"/>
        </w:rPr>
        <w:t>:</w:t>
      </w:r>
    </w:p>
    <w:p w14:paraId="637AB72A" w14:textId="77777777" w:rsidR="00597184" w:rsidRPr="00597184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>1. Wnioski będą rozpatrywane według daty ich wpływu.</w:t>
      </w:r>
    </w:p>
    <w:p w14:paraId="093F0AFF" w14:textId="13A828A0" w:rsidR="00597184" w:rsidRPr="00597184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 xml:space="preserve">2. W pierwszej kolejności rozpatrywane będą wnioski dotyczące </w:t>
      </w:r>
      <w:r w:rsidR="00B044E8">
        <w:rPr>
          <w:rFonts w:eastAsia="Times New Roman" w:cstheme="minorHAnsi"/>
          <w:sz w:val="24"/>
          <w:szCs w:val="24"/>
          <w:lang w:eastAsia="pl-PL"/>
        </w:rPr>
        <w:t xml:space="preserve">sprzedaży, </w:t>
      </w:r>
      <w:r w:rsidR="003E5EB4" w:rsidRPr="00597184">
        <w:rPr>
          <w:rFonts w:eastAsia="Times New Roman" w:cstheme="minorHAnsi"/>
          <w:sz w:val="24"/>
          <w:szCs w:val="24"/>
          <w:lang w:eastAsia="pl-PL"/>
        </w:rPr>
        <w:t>następnie oferty dotyczące</w:t>
      </w:r>
      <w:r w:rsidR="003E5E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7184">
        <w:rPr>
          <w:rFonts w:eastAsia="Times New Roman" w:cstheme="minorHAnsi"/>
          <w:sz w:val="24"/>
          <w:szCs w:val="24"/>
          <w:lang w:eastAsia="pl-PL"/>
        </w:rPr>
        <w:t>nieodpłatnego przekazania/darowizny.</w:t>
      </w:r>
    </w:p>
    <w:p w14:paraId="0949D688" w14:textId="23634E92" w:rsidR="00597184" w:rsidRPr="00D470D0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597184">
        <w:rPr>
          <w:rFonts w:eastAsia="Times New Roman" w:cstheme="minorHAnsi"/>
          <w:sz w:val="24"/>
          <w:szCs w:val="24"/>
          <w:lang w:eastAsia="pl-PL"/>
        </w:rPr>
        <w:t>3. Rozpatrywanie wniosków o nieodpłatne przekazanie lub darowiznę będzie się odbywało zgodnie z kolejnością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7184">
        <w:rPr>
          <w:rFonts w:eastAsia="Times New Roman" w:cstheme="minorHAnsi"/>
          <w:sz w:val="24"/>
          <w:szCs w:val="24"/>
          <w:lang w:eastAsia="pl-PL"/>
        </w:rPr>
        <w:t>ich składania, z zastrzeżeniem, że w pierwszej kolejności uwzględnione zostaną potrzeby jednostek sektora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7FB2">
        <w:rPr>
          <w:rFonts w:eastAsia="Times New Roman" w:cstheme="minorHAnsi"/>
          <w:sz w:val="24"/>
          <w:szCs w:val="24"/>
          <w:lang w:eastAsia="pl-PL"/>
        </w:rPr>
        <w:t>finansów publicznych. W przypadku wniosków z taką</w:t>
      </w:r>
      <w:r w:rsidRPr="00597184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Pr="00D470D0">
        <w:rPr>
          <w:rFonts w:eastAsia="Times New Roman" w:cstheme="minorHAnsi"/>
          <w:sz w:val="24"/>
          <w:szCs w:val="24"/>
          <w:lang w:eastAsia="pl-PL"/>
        </w:rPr>
        <w:t>samą datą złożenia do Urzędu, wyboru jednostki, której przekazany zostanie zbędny składnik majątku, dokona Wojewódzki  Urząd Ochrony Zabytków w Poznaniu, po przeprowadzeniu analizy potrzeb podmiotu wnioskującego.</w:t>
      </w:r>
    </w:p>
    <w:p w14:paraId="7FBBE159" w14:textId="32AA233C" w:rsidR="00597184" w:rsidRPr="00D470D0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D470D0">
        <w:rPr>
          <w:rFonts w:eastAsia="Times New Roman" w:cstheme="minorHAnsi"/>
          <w:sz w:val="24"/>
          <w:szCs w:val="24"/>
          <w:lang w:eastAsia="pl-PL"/>
        </w:rPr>
        <w:t>4. W przypadku wniosków, które nie są kompletne lub budzą wątpliwości, Wojewódzki  Urząd Ochrony Zabytków w Poznaniu może zwrócić się o uzupełnienie wniosku we wskazanym terminie, z zastrzeżeniem, że wnioski te</w:t>
      </w:r>
      <w:r w:rsidR="00D470D0" w:rsidRPr="00D470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470D0">
        <w:rPr>
          <w:rFonts w:eastAsia="Times New Roman" w:cstheme="minorHAnsi"/>
          <w:sz w:val="24"/>
          <w:szCs w:val="24"/>
          <w:lang w:eastAsia="pl-PL"/>
        </w:rPr>
        <w:t>będą rozpatrywane jako ostatnie. Wnioski nieuzupełnione lub niepoprawione w terminie lub niespełniające</w:t>
      </w:r>
      <w:r w:rsidR="00D470D0" w:rsidRPr="00D470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470D0">
        <w:rPr>
          <w:rFonts w:eastAsia="Times New Roman" w:cstheme="minorHAnsi"/>
          <w:sz w:val="24"/>
          <w:szCs w:val="24"/>
          <w:lang w:eastAsia="pl-PL"/>
        </w:rPr>
        <w:t>innych wymogów formalnych pozostawia się bez rozpatrzenia.</w:t>
      </w:r>
    </w:p>
    <w:p w14:paraId="65C10572" w14:textId="77777777" w:rsidR="00597184" w:rsidRPr="00D470D0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D470D0">
        <w:rPr>
          <w:rFonts w:eastAsia="Times New Roman" w:cstheme="minorHAnsi"/>
          <w:sz w:val="24"/>
          <w:szCs w:val="24"/>
          <w:lang w:eastAsia="pl-PL"/>
        </w:rPr>
        <w:t>5. W przypadku sprzedaży, cena zakupu stanowi wartość rynkową środka wskazaną w ogłoszeniu.</w:t>
      </w:r>
    </w:p>
    <w:p w14:paraId="38FAD8D5" w14:textId="4C5A452B" w:rsidR="00597184" w:rsidRPr="00D470D0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D470D0">
        <w:rPr>
          <w:rFonts w:eastAsia="Times New Roman" w:cstheme="minorHAnsi"/>
          <w:sz w:val="24"/>
          <w:szCs w:val="24"/>
          <w:lang w:eastAsia="pl-PL"/>
        </w:rPr>
        <w:t xml:space="preserve">6. Wnioski/oferty będą rozpatrywane w terminie nie dłuższym niż </w:t>
      </w:r>
      <w:r w:rsidR="00DB26BB">
        <w:rPr>
          <w:rFonts w:eastAsia="Times New Roman" w:cstheme="minorHAnsi"/>
          <w:sz w:val="24"/>
          <w:szCs w:val="24"/>
          <w:lang w:eastAsia="pl-PL"/>
        </w:rPr>
        <w:t>30</w:t>
      </w:r>
      <w:r w:rsidRPr="00D470D0">
        <w:rPr>
          <w:rFonts w:eastAsia="Times New Roman" w:cstheme="minorHAnsi"/>
          <w:sz w:val="24"/>
          <w:szCs w:val="24"/>
          <w:lang w:eastAsia="pl-PL"/>
        </w:rPr>
        <w:t xml:space="preserve"> dni od daty wpływu.</w:t>
      </w:r>
    </w:p>
    <w:p w14:paraId="325C290C" w14:textId="60E02EDD" w:rsidR="00597184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3E5EB4"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>Wojewódzki Urząd Ochrony Zabytków</w:t>
      </w:r>
      <w:r w:rsidRPr="003E5EB4">
        <w:rPr>
          <w:rFonts w:eastAsia="Times New Roman" w:cstheme="minorHAnsi"/>
          <w:sz w:val="24"/>
          <w:szCs w:val="24"/>
          <w:lang w:eastAsia="pl-PL"/>
        </w:rPr>
        <w:t xml:space="preserve"> w Poznaniu zastrzega sobie prawo do odwołania procedury zbycia składników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E5EB4">
        <w:rPr>
          <w:rFonts w:eastAsia="Times New Roman" w:cstheme="minorHAnsi"/>
          <w:sz w:val="24"/>
          <w:szCs w:val="24"/>
          <w:lang w:eastAsia="pl-PL"/>
        </w:rPr>
        <w:t>rzeczowych majątku ruchomego bez podania przyczyny.</w:t>
      </w:r>
    </w:p>
    <w:p w14:paraId="1372D17E" w14:textId="0CB20479" w:rsidR="00DB26BB" w:rsidRPr="007C1521" w:rsidRDefault="00DB26BB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 xml:space="preserve">8. </w:t>
      </w:r>
      <w:r w:rsidRPr="003E5EB4">
        <w:rPr>
          <w:rFonts w:eastAsia="Times New Roman" w:cstheme="minorHAnsi"/>
          <w:sz w:val="24"/>
          <w:szCs w:val="24"/>
          <w:lang w:eastAsia="pl-PL"/>
        </w:rPr>
        <w:t>Nie będą rozpatrywane oferty złożone po terminie</w:t>
      </w:r>
      <w:r w:rsidRPr="007C1521">
        <w:rPr>
          <w:rFonts w:eastAsia="Times New Roman" w:cstheme="minorHAnsi"/>
          <w:sz w:val="24"/>
          <w:szCs w:val="24"/>
          <w:lang w:eastAsia="pl-PL"/>
        </w:rPr>
        <w:t>.</w:t>
      </w:r>
    </w:p>
    <w:p w14:paraId="72E640EC" w14:textId="25DCE9A3" w:rsidR="003E5EB4" w:rsidRPr="007C1521" w:rsidRDefault="003E5EB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D1D6901" w14:textId="13E35823" w:rsidR="003E5EB4" w:rsidRPr="003E5EB4" w:rsidRDefault="003E5EB4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EB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Termin odbioru zakupionego asortymentu:</w:t>
      </w:r>
    </w:p>
    <w:p w14:paraId="7C522054" w14:textId="77777777" w:rsidR="003E5EB4" w:rsidRPr="003E5EB4" w:rsidRDefault="003E5EB4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EB4">
        <w:rPr>
          <w:rFonts w:eastAsia="Times New Roman" w:cstheme="minorHAnsi"/>
          <w:sz w:val="24"/>
          <w:szCs w:val="24"/>
          <w:lang w:eastAsia="pl-PL"/>
        </w:rPr>
        <w:t>Po zawarciu umowy sprzedaży, po zapłaceniu wartości ujętej w ofercie na konto bankowe WUOZ w Poznaniu wskazane w umowie.</w:t>
      </w:r>
    </w:p>
    <w:p w14:paraId="75AF35F7" w14:textId="315BBECC" w:rsidR="003E5EB4" w:rsidRPr="003E5EB4" w:rsidRDefault="003E5EB4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E5EB4">
        <w:rPr>
          <w:rFonts w:eastAsia="Times New Roman" w:cstheme="minorHAnsi"/>
          <w:b/>
          <w:bCs/>
          <w:sz w:val="24"/>
          <w:szCs w:val="24"/>
          <w:lang w:eastAsia="pl-PL"/>
        </w:rPr>
        <w:t>Istotne postanowienia umowne:</w:t>
      </w:r>
    </w:p>
    <w:p w14:paraId="34571862" w14:textId="2022B59F" w:rsidR="003E5EB4" w:rsidRPr="003E5EB4" w:rsidRDefault="007C1521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>1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.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 xml:space="preserve">   Oferty muszą być składane na formularzu ofertowym, który stanowi załącznik nr 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2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 xml:space="preserve"> do ogłoszenia o sprzedaży.</w:t>
      </w:r>
    </w:p>
    <w:p w14:paraId="0C4F34EE" w14:textId="490400CE" w:rsidR="003E5EB4" w:rsidRPr="003E5EB4" w:rsidRDefault="007C1521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>2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.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>   Sprzedający informuje, że nie ma możliwości technicznych sprawdzić sprawności i prawidłowego funkcjonowania w/w przedmiotów.</w:t>
      </w:r>
    </w:p>
    <w:p w14:paraId="55AE5352" w14:textId="4222F800" w:rsidR="003E5EB4" w:rsidRPr="003E5EB4" w:rsidRDefault="007C1521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>3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.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>   Termin płatności na rzecz Sprzedającego wynosi 7 dni od daty podpisania umowy sprzedaży.</w:t>
      </w:r>
    </w:p>
    <w:p w14:paraId="1BBF47DC" w14:textId="1B83EED6" w:rsidR="003E5EB4" w:rsidRPr="003E5EB4" w:rsidRDefault="007C1521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>4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.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>   Oferta kupna powinna uwzględniać demontaż, wyniesienie z pomieszczeń, załadunek oraz transport, który pozostaje po stronie Kupującego.</w:t>
      </w:r>
    </w:p>
    <w:p w14:paraId="143478F3" w14:textId="32B4A716" w:rsidR="003E5EB4" w:rsidRPr="003E5EB4" w:rsidRDefault="007C1521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>5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.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>    Oferty powinny być składane w cenach brutto.</w:t>
      </w:r>
    </w:p>
    <w:p w14:paraId="67E2E13D" w14:textId="1BFB2074" w:rsidR="003E5EB4" w:rsidRPr="003E5EB4" w:rsidRDefault="007C1521" w:rsidP="003E5EB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1521">
        <w:rPr>
          <w:rFonts w:eastAsia="Times New Roman" w:cstheme="minorHAnsi"/>
          <w:sz w:val="24"/>
          <w:szCs w:val="24"/>
          <w:lang w:eastAsia="pl-PL"/>
        </w:rPr>
        <w:t>6</w:t>
      </w:r>
      <w:r w:rsidR="00DB26BB" w:rsidRPr="007C1521">
        <w:rPr>
          <w:rFonts w:eastAsia="Times New Roman" w:cstheme="minorHAnsi"/>
          <w:sz w:val="24"/>
          <w:szCs w:val="24"/>
          <w:lang w:eastAsia="pl-PL"/>
        </w:rPr>
        <w:t>.</w:t>
      </w:r>
      <w:r w:rsidR="003E5EB4" w:rsidRPr="003E5EB4">
        <w:rPr>
          <w:rFonts w:eastAsia="Times New Roman" w:cstheme="minorHAnsi"/>
          <w:sz w:val="24"/>
          <w:szCs w:val="24"/>
          <w:lang w:eastAsia="pl-PL"/>
        </w:rPr>
        <w:t>   Złożenie przez Kupującego oferty jest jednoznaczne z akceptacją istotnych postanowień umownych.</w:t>
      </w:r>
    </w:p>
    <w:p w14:paraId="1DFA8D8A" w14:textId="77777777" w:rsidR="003E5EB4" w:rsidRPr="007C1521" w:rsidRDefault="003E5EB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49F8761" w14:textId="77777777" w:rsidR="00597184" w:rsidRPr="007C1521" w:rsidRDefault="00597184" w:rsidP="00597184">
      <w:pPr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7C1521">
        <w:rPr>
          <w:rFonts w:eastAsia="Times New Roman" w:cstheme="minorHAnsi"/>
          <w:sz w:val="24"/>
          <w:szCs w:val="24"/>
          <w:u w:val="single"/>
          <w:lang w:eastAsia="pl-PL"/>
        </w:rPr>
        <w:t>DANE KONTAKTOWE</w:t>
      </w:r>
    </w:p>
    <w:p w14:paraId="0622A997" w14:textId="52ED5553" w:rsidR="00E73F18" w:rsidRPr="008F09B0" w:rsidRDefault="00597184" w:rsidP="00597184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8F09B0">
        <w:rPr>
          <w:rFonts w:eastAsia="Times New Roman" w:cstheme="minorHAnsi"/>
          <w:sz w:val="24"/>
          <w:szCs w:val="24"/>
          <w:lang w:eastAsia="pl-PL"/>
        </w:rPr>
        <w:t>Pracownikami upoważnionymi do kontaktu w sprawie pytań dotyczących wni</w:t>
      </w:r>
      <w:r w:rsidR="007C1521" w:rsidRPr="008F09B0">
        <w:rPr>
          <w:rFonts w:eastAsia="Times New Roman" w:cstheme="minorHAnsi"/>
          <w:sz w:val="24"/>
          <w:szCs w:val="24"/>
          <w:lang w:eastAsia="pl-PL"/>
        </w:rPr>
        <w:t>osków/ofert jest:</w:t>
      </w:r>
    </w:p>
    <w:p w14:paraId="75EF2B10" w14:textId="39FF2E63" w:rsidR="007C1521" w:rsidRPr="008F09B0" w:rsidRDefault="007C1521" w:rsidP="007C1521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8F09B0">
        <w:rPr>
          <w:rFonts w:eastAsia="Times New Roman" w:cstheme="minorHAnsi"/>
          <w:sz w:val="24"/>
          <w:szCs w:val="24"/>
          <w:lang w:eastAsia="pl-PL"/>
        </w:rPr>
        <w:t>Jan Krzyśko tel. 61-852-80-03 wew. 118.</w:t>
      </w:r>
    </w:p>
    <w:p w14:paraId="4129D1E6" w14:textId="5BEC10B2" w:rsidR="000717B8" w:rsidRPr="008F09B0" w:rsidRDefault="008F09B0" w:rsidP="00900EBC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8F09B0">
        <w:rPr>
          <w:rFonts w:eastAsia="Times New Roman" w:cstheme="minorHAnsi"/>
          <w:sz w:val="24"/>
          <w:szCs w:val="24"/>
          <w:lang w:eastAsia="pl-PL"/>
        </w:rPr>
        <w:t>Paulina Surdyk tel. 61-852-80-03 wew. 117</w:t>
      </w:r>
    </w:p>
    <w:p w14:paraId="192B146B" w14:textId="2EA570D8" w:rsidR="000717B8" w:rsidRPr="000717B8" w:rsidRDefault="00EA5DEA" w:rsidP="000717B8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Jacek Maleszka</w:t>
      </w:r>
    </w:p>
    <w:p w14:paraId="402B82A2" w14:textId="32DB1115" w:rsidR="000717B8" w:rsidRPr="000717B8" w:rsidRDefault="000717B8" w:rsidP="000717B8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0717B8">
        <w:rPr>
          <w:rFonts w:eastAsia="Times New Roman" w:cstheme="minorHAnsi"/>
          <w:lang w:eastAsia="pl-PL"/>
        </w:rPr>
        <w:t xml:space="preserve">Wielkopolski Wojewódzki </w:t>
      </w:r>
    </w:p>
    <w:p w14:paraId="292186FA" w14:textId="37CC4831" w:rsidR="000717B8" w:rsidRPr="000717B8" w:rsidRDefault="000717B8" w:rsidP="000717B8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0717B8">
        <w:rPr>
          <w:rFonts w:eastAsia="Times New Roman" w:cstheme="minorHAnsi"/>
          <w:lang w:eastAsia="pl-PL"/>
        </w:rPr>
        <w:t>Konserwator Zabytków</w:t>
      </w:r>
    </w:p>
    <w:p w14:paraId="7FAE06CC" w14:textId="77777777" w:rsidR="000717B8" w:rsidRPr="000717B8" w:rsidRDefault="000717B8" w:rsidP="000717B8">
      <w:pPr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327459CC" w14:textId="6F95EDE7" w:rsidR="00E73F18" w:rsidRPr="00C827F9" w:rsidRDefault="00C827F9" w:rsidP="00F466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7F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:</w:t>
      </w:r>
    </w:p>
    <w:p w14:paraId="4BF70DA8" w14:textId="3BC15597" w:rsidR="00C827F9" w:rsidRPr="00C827F9" w:rsidRDefault="00C827F9" w:rsidP="00C82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7F9">
        <w:rPr>
          <w:rFonts w:ascii="Times New Roman" w:eastAsia="Times New Roman" w:hAnsi="Times New Roman" w:cs="Times New Roman"/>
          <w:sz w:val="24"/>
          <w:szCs w:val="24"/>
          <w:lang w:eastAsia="pl-PL"/>
        </w:rPr>
        <w:t>1.Wykaz zużytych składników majątku ruchomego WUOZ.</w:t>
      </w:r>
    </w:p>
    <w:p w14:paraId="5FD3B72D" w14:textId="77777777" w:rsidR="00C827F9" w:rsidRPr="00C827F9" w:rsidRDefault="00C827F9" w:rsidP="00C82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7F9">
        <w:rPr>
          <w:rFonts w:ascii="Times New Roman" w:eastAsia="Times New Roman" w:hAnsi="Times New Roman" w:cs="Times New Roman"/>
          <w:sz w:val="24"/>
          <w:szCs w:val="24"/>
          <w:lang w:eastAsia="pl-PL"/>
        </w:rPr>
        <w:t>2. Formularz oferty.</w:t>
      </w:r>
    </w:p>
    <w:p w14:paraId="58272EAF" w14:textId="77777777" w:rsidR="00C827F9" w:rsidRPr="00C827F9" w:rsidRDefault="00C827F9" w:rsidP="00C82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7F9">
        <w:rPr>
          <w:rFonts w:ascii="Times New Roman" w:eastAsia="Times New Roman" w:hAnsi="Times New Roman" w:cs="Times New Roman"/>
          <w:sz w:val="24"/>
          <w:szCs w:val="24"/>
          <w:lang w:eastAsia="pl-PL"/>
        </w:rPr>
        <w:t>3. Wzór wniosku o nieodpłatne przekazanie.</w:t>
      </w:r>
    </w:p>
    <w:p w14:paraId="7236DAA5" w14:textId="77777777" w:rsidR="00C827F9" w:rsidRPr="00C827F9" w:rsidRDefault="00C827F9" w:rsidP="00C82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7F9">
        <w:rPr>
          <w:rFonts w:ascii="Times New Roman" w:eastAsia="Times New Roman" w:hAnsi="Times New Roman" w:cs="Times New Roman"/>
          <w:sz w:val="24"/>
          <w:szCs w:val="24"/>
          <w:lang w:eastAsia="pl-PL"/>
        </w:rPr>
        <w:t>4. Wzór wniosku o dokonanie darowizny.</w:t>
      </w:r>
    </w:p>
    <w:p w14:paraId="65D4AD27" w14:textId="3D6EDB6F" w:rsidR="00C827F9" w:rsidRPr="00C827F9" w:rsidRDefault="00C827F9" w:rsidP="00C827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7F9">
        <w:rPr>
          <w:rFonts w:ascii="Times New Roman" w:eastAsia="Times New Roman" w:hAnsi="Times New Roman" w:cs="Times New Roman"/>
          <w:sz w:val="24"/>
          <w:szCs w:val="24"/>
          <w:lang w:eastAsia="pl-PL"/>
        </w:rPr>
        <w:t>5. Zgoda na przetwarzanie danych osobowych.</w:t>
      </w:r>
    </w:p>
    <w:p w14:paraId="475BA132" w14:textId="77777777" w:rsidR="00E73F18" w:rsidRDefault="00E73F18" w:rsidP="00F4669D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FC59217" w14:textId="6207723A" w:rsidR="00E73F18" w:rsidRPr="00E73F18" w:rsidRDefault="00E73F18" w:rsidP="00F4669D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73F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14:paraId="4A849311" w14:textId="432129F1" w:rsidR="00E73F18" w:rsidRDefault="00E73F18" w:rsidP="00F4669D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2C83B" wp14:editId="05356303">
                <wp:simplePos x="0" y="0"/>
                <wp:positionH relativeFrom="column">
                  <wp:posOffset>14604</wp:posOffset>
                </wp:positionH>
                <wp:positionV relativeFrom="paragraph">
                  <wp:posOffset>88455</wp:posOffset>
                </wp:positionV>
                <wp:extent cx="57934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F8B7F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.95pt" to="457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272C" wp14:editId="753CF972">
                <wp:simplePos x="0" y="0"/>
                <wp:positionH relativeFrom="column">
                  <wp:posOffset>7781</wp:posOffset>
                </wp:positionH>
                <wp:positionV relativeFrom="paragraph">
                  <wp:posOffset>122574</wp:posOffset>
                </wp:positionV>
                <wp:extent cx="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A4A5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9.65pt" to="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</w:p>
    <w:p w14:paraId="3D808B91" w14:textId="10507181" w:rsidR="00902A07" w:rsidRPr="007C1521" w:rsidRDefault="00902A07" w:rsidP="00D57C26">
      <w:pPr>
        <w:jc w:val="both"/>
        <w:rPr>
          <w:rFonts w:eastAsia="Times New Roman" w:cstheme="minorHAnsi"/>
          <w:sz w:val="16"/>
          <w:szCs w:val="16"/>
          <w:lang w:eastAsia="pl-PL"/>
        </w:rPr>
      </w:pPr>
      <w:r w:rsidRPr="007C1521">
        <w:rPr>
          <w:rFonts w:eastAsia="Times New Roman" w:cstheme="minorHAnsi"/>
          <w:sz w:val="16"/>
          <w:szCs w:val="16"/>
          <w:lang w:eastAsia="pl-PL"/>
        </w:rPr>
        <w:t>1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>.</w:t>
      </w:r>
      <w:r w:rsidRPr="007C152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>WUOZ</w:t>
      </w:r>
      <w:r w:rsidRPr="007C1521">
        <w:rPr>
          <w:rFonts w:eastAsia="Times New Roman" w:cstheme="minorHAnsi"/>
          <w:sz w:val="16"/>
          <w:szCs w:val="16"/>
          <w:lang w:eastAsia="pl-PL"/>
        </w:rPr>
        <w:t xml:space="preserve"> może nieodpłatnie przekazać składniki rzeczowe majątku ruchomego jednostce sektora finansów publicznych lub państwowej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7C1521">
        <w:rPr>
          <w:rFonts w:eastAsia="Times New Roman" w:cstheme="minorHAnsi"/>
          <w:sz w:val="16"/>
          <w:szCs w:val="16"/>
          <w:lang w:eastAsia="pl-PL"/>
        </w:rPr>
        <w:t>osobie prawnej, która nie jest jednostką sektora finansów publicznych na czas oznaczony lub nieoznaczony.</w:t>
      </w:r>
    </w:p>
    <w:p w14:paraId="7F9C404B" w14:textId="74265251" w:rsidR="00902A07" w:rsidRPr="007C1521" w:rsidRDefault="00902A07" w:rsidP="00D57C26">
      <w:pPr>
        <w:jc w:val="both"/>
        <w:rPr>
          <w:rFonts w:eastAsia="Times New Roman" w:cstheme="minorHAnsi"/>
          <w:sz w:val="16"/>
          <w:szCs w:val="16"/>
          <w:lang w:eastAsia="pl-PL"/>
        </w:rPr>
      </w:pPr>
      <w:r w:rsidRPr="007C1521">
        <w:rPr>
          <w:rFonts w:eastAsia="Times New Roman" w:cstheme="minorHAnsi"/>
          <w:sz w:val="16"/>
          <w:szCs w:val="16"/>
          <w:lang w:eastAsia="pl-PL"/>
        </w:rPr>
        <w:t>2</w:t>
      </w:r>
      <w:r w:rsidR="007C1521" w:rsidRPr="007C1521">
        <w:rPr>
          <w:rFonts w:eastAsia="Times New Roman" w:cstheme="minorHAnsi"/>
          <w:sz w:val="16"/>
          <w:szCs w:val="16"/>
          <w:lang w:eastAsia="pl-PL"/>
        </w:rPr>
        <w:t>.</w:t>
      </w:r>
      <w:r w:rsidRPr="007C152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>WUOZ</w:t>
      </w:r>
      <w:r w:rsidRPr="007C1521">
        <w:rPr>
          <w:rFonts w:eastAsia="Times New Roman" w:cstheme="minorHAnsi"/>
          <w:sz w:val="16"/>
          <w:szCs w:val="16"/>
          <w:lang w:eastAsia="pl-PL"/>
        </w:rPr>
        <w:t xml:space="preserve"> może dokonać darowizny składników rzeczowych majątku ruchomego na rzecz: 1) jednostek sektora finansów publicznych lub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7C1521">
        <w:rPr>
          <w:rFonts w:eastAsia="Times New Roman" w:cstheme="minorHAnsi"/>
          <w:sz w:val="16"/>
          <w:szCs w:val="16"/>
          <w:lang w:eastAsia="pl-PL"/>
        </w:rPr>
        <w:t>państwowych osób prawnych, które nie są jednostkami sektora finansów publicznych; 2) jednostek organizacyjnych, o których mowa w art.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7C1521">
        <w:rPr>
          <w:rFonts w:eastAsia="Times New Roman" w:cstheme="minorHAnsi"/>
          <w:sz w:val="16"/>
          <w:szCs w:val="16"/>
          <w:lang w:eastAsia="pl-PL"/>
        </w:rPr>
        <w:t>2 ustawy z dnia 14 grudnia 2016 r. - Prawo oświatowe, niebędących jednostkami sektora finansów publicznych, oraz fundacji lub organizacji</w:t>
      </w:r>
      <w:r w:rsidR="00E73F18" w:rsidRPr="007C152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7C1521">
        <w:rPr>
          <w:rFonts w:eastAsia="Times New Roman" w:cstheme="minorHAnsi"/>
          <w:sz w:val="16"/>
          <w:szCs w:val="16"/>
          <w:lang w:eastAsia="pl-PL"/>
        </w:rPr>
        <w:t>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  <w:sectPr w:rsidR="00902A07" w:rsidRPr="007C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345A"/>
    <w:multiLevelType w:val="hybridMultilevel"/>
    <w:tmpl w:val="3A7AC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070AE"/>
    <w:multiLevelType w:val="hybridMultilevel"/>
    <w:tmpl w:val="EAD6C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07"/>
    <w:rsid w:val="000717B8"/>
    <w:rsid w:val="003E5EB4"/>
    <w:rsid w:val="00492DD8"/>
    <w:rsid w:val="00597184"/>
    <w:rsid w:val="007C1521"/>
    <w:rsid w:val="0086161E"/>
    <w:rsid w:val="00897FB2"/>
    <w:rsid w:val="008F09B0"/>
    <w:rsid w:val="00902A07"/>
    <w:rsid w:val="00934A3E"/>
    <w:rsid w:val="00B044E8"/>
    <w:rsid w:val="00C827F9"/>
    <w:rsid w:val="00D470D0"/>
    <w:rsid w:val="00D57C26"/>
    <w:rsid w:val="00DB26BB"/>
    <w:rsid w:val="00E73F18"/>
    <w:rsid w:val="00EA5DEA"/>
    <w:rsid w:val="00F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8E4F"/>
  <w15:chartTrackingRefBased/>
  <w15:docId w15:val="{4AC56FC7-8ECD-40F0-BD27-43F44BA2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A0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2A07"/>
    <w:rPr>
      <w:color w:val="0000FF"/>
      <w:u w:val="single"/>
    </w:rPr>
  </w:style>
  <w:style w:type="character" w:customStyle="1" w:styleId="element-invisible">
    <w:name w:val="element-invisible"/>
    <w:basedOn w:val="Domylnaczcionkaakapitu"/>
    <w:rsid w:val="00902A07"/>
  </w:style>
  <w:style w:type="paragraph" w:styleId="Akapitzlist">
    <w:name w:val="List Paragraph"/>
    <w:basedOn w:val="Normalny"/>
    <w:uiPriority w:val="34"/>
    <w:qFormat/>
    <w:rsid w:val="0059718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uoz@poznan.wuo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Krzyśko</dc:creator>
  <cp:keywords/>
  <dc:description/>
  <cp:lastModifiedBy>Jan Krzyśko</cp:lastModifiedBy>
  <cp:revision>2</cp:revision>
  <cp:lastPrinted>2024-11-18T12:03:00Z</cp:lastPrinted>
  <dcterms:created xsi:type="dcterms:W3CDTF">2026-03-13T15:12:00Z</dcterms:created>
  <dcterms:modified xsi:type="dcterms:W3CDTF">2026-03-13T15:12:00Z</dcterms:modified>
</cp:coreProperties>
</file>